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712" w:rsidRDefault="00962712" w:rsidP="00962712">
      <w:pPr>
        <w:rPr>
          <w:b/>
        </w:rPr>
      </w:pPr>
      <w:r>
        <w:rPr>
          <w:b/>
        </w:rPr>
        <w:t xml:space="preserve">Nr </w:t>
      </w:r>
      <w:proofErr w:type="spellStart"/>
      <w:r>
        <w:rPr>
          <w:b/>
        </w:rPr>
        <w:t>spr</w:t>
      </w:r>
      <w:proofErr w:type="spellEnd"/>
      <w:r>
        <w:rPr>
          <w:b/>
        </w:rPr>
        <w:t>.  23/2021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zał</w:t>
      </w:r>
      <w:proofErr w:type="spellEnd"/>
      <w:r>
        <w:rPr>
          <w:b/>
        </w:rPr>
        <w:t xml:space="preserve"> nr 2/9</w:t>
      </w:r>
    </w:p>
    <w:p w:rsidR="002E560E" w:rsidRDefault="002E560E" w:rsidP="002E560E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tab/>
      </w:r>
      <w:r>
        <w:rPr>
          <w:rFonts w:ascii="Arial Narrow" w:hAnsi="Arial Narrow" w:cs="Arial"/>
          <w:b/>
        </w:rPr>
        <w:t>OPIS PRZEDMIOTU ZAMÓWIENIA</w:t>
      </w:r>
    </w:p>
    <w:p w:rsidR="002E560E" w:rsidRDefault="002E560E" w:rsidP="002E560E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Formularz cenowo-techniczny</w:t>
      </w:r>
    </w:p>
    <w:p w:rsidR="00C33A09" w:rsidRDefault="00C33A0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2835"/>
        <w:gridCol w:w="579"/>
        <w:gridCol w:w="618"/>
        <w:gridCol w:w="787"/>
        <w:gridCol w:w="1134"/>
        <w:gridCol w:w="2725"/>
      </w:tblGrid>
      <w:tr w:rsidR="00C33A09" w:rsidRPr="0009542C" w:rsidTr="0031715A">
        <w:tc>
          <w:tcPr>
            <w:tcW w:w="534" w:type="dxa"/>
          </w:tcPr>
          <w:p w:rsidR="00C33A09" w:rsidRPr="0031715A" w:rsidRDefault="00C33A09" w:rsidP="0031715A">
            <w:pPr>
              <w:spacing w:after="0" w:line="240" w:lineRule="auto"/>
            </w:pPr>
            <w:proofErr w:type="spellStart"/>
            <w:r w:rsidRPr="0031715A">
              <w:t>Lp</w:t>
            </w:r>
            <w:proofErr w:type="spellEnd"/>
          </w:p>
        </w:tc>
        <w:tc>
          <w:tcPr>
            <w:tcW w:w="2835" w:type="dxa"/>
          </w:tcPr>
          <w:p w:rsidR="00C33A09" w:rsidRPr="0031715A" w:rsidRDefault="00C33A09" w:rsidP="0031715A">
            <w:pPr>
              <w:spacing w:after="0" w:line="240" w:lineRule="auto"/>
            </w:pPr>
            <w:r w:rsidRPr="0031715A">
              <w:t>Nazwa urządzenia</w:t>
            </w:r>
          </w:p>
        </w:tc>
        <w:tc>
          <w:tcPr>
            <w:tcW w:w="579" w:type="dxa"/>
          </w:tcPr>
          <w:p w:rsidR="00C33A09" w:rsidRPr="0031715A" w:rsidRDefault="00C33A09" w:rsidP="0031715A">
            <w:pPr>
              <w:spacing w:after="0" w:line="240" w:lineRule="auto"/>
            </w:pPr>
            <w:proofErr w:type="spellStart"/>
            <w:r w:rsidRPr="0031715A">
              <w:t>Jm</w:t>
            </w:r>
            <w:proofErr w:type="spellEnd"/>
          </w:p>
        </w:tc>
        <w:tc>
          <w:tcPr>
            <w:tcW w:w="618" w:type="dxa"/>
          </w:tcPr>
          <w:p w:rsidR="00C33A09" w:rsidRPr="0031715A" w:rsidRDefault="00C33A09" w:rsidP="0031715A">
            <w:pPr>
              <w:spacing w:after="0" w:line="240" w:lineRule="auto"/>
            </w:pPr>
            <w:r w:rsidRPr="0031715A">
              <w:t>Ilość</w:t>
            </w:r>
          </w:p>
        </w:tc>
        <w:tc>
          <w:tcPr>
            <w:tcW w:w="787" w:type="dxa"/>
          </w:tcPr>
          <w:p w:rsidR="00C33A09" w:rsidRPr="0031715A" w:rsidRDefault="00C33A09" w:rsidP="0031715A">
            <w:pPr>
              <w:spacing w:after="0" w:line="240" w:lineRule="auto"/>
            </w:pPr>
            <w:r w:rsidRPr="0031715A">
              <w:t>Cena netto</w:t>
            </w:r>
          </w:p>
        </w:tc>
        <w:tc>
          <w:tcPr>
            <w:tcW w:w="1134" w:type="dxa"/>
          </w:tcPr>
          <w:p w:rsidR="00C33A09" w:rsidRPr="0031715A" w:rsidRDefault="00C33A09" w:rsidP="0031715A">
            <w:pPr>
              <w:spacing w:after="0" w:line="240" w:lineRule="auto"/>
            </w:pPr>
            <w:r w:rsidRPr="0031715A">
              <w:t>Cena brutto</w:t>
            </w:r>
          </w:p>
        </w:tc>
        <w:tc>
          <w:tcPr>
            <w:tcW w:w="2725" w:type="dxa"/>
          </w:tcPr>
          <w:p w:rsidR="00C33A09" w:rsidRPr="006D5F9F" w:rsidRDefault="00C33A09" w:rsidP="0031715A">
            <w:pPr>
              <w:spacing w:after="0" w:line="240" w:lineRule="auto"/>
              <w:rPr>
                <w:lang w:val="en-US"/>
              </w:rPr>
            </w:pPr>
            <w:r w:rsidRPr="006D5F9F">
              <w:rPr>
                <w:lang w:val="en-US"/>
              </w:rPr>
              <w:t>Producent</w:t>
            </w:r>
          </w:p>
          <w:p w:rsidR="00C33A09" w:rsidRPr="006D5F9F" w:rsidRDefault="00C33A09" w:rsidP="0031715A">
            <w:pPr>
              <w:spacing w:after="0" w:line="240" w:lineRule="auto"/>
              <w:rPr>
                <w:lang w:val="en-US"/>
              </w:rPr>
            </w:pPr>
          </w:p>
        </w:tc>
      </w:tr>
      <w:tr w:rsidR="00C33A09" w:rsidRPr="0031715A" w:rsidTr="0031715A">
        <w:tc>
          <w:tcPr>
            <w:tcW w:w="534" w:type="dxa"/>
          </w:tcPr>
          <w:p w:rsidR="00C33A09" w:rsidRPr="0031715A" w:rsidRDefault="00C33A09" w:rsidP="0031715A">
            <w:pPr>
              <w:spacing w:after="0" w:line="240" w:lineRule="auto"/>
            </w:pPr>
            <w:r w:rsidRPr="0031715A">
              <w:t>1</w:t>
            </w:r>
          </w:p>
        </w:tc>
        <w:tc>
          <w:tcPr>
            <w:tcW w:w="2835" w:type="dxa"/>
          </w:tcPr>
          <w:p w:rsidR="00C33A09" w:rsidRPr="0031715A" w:rsidRDefault="008A4A76" w:rsidP="0031715A">
            <w:pPr>
              <w:spacing w:after="0" w:line="240" w:lineRule="auto"/>
            </w:pPr>
            <w:r>
              <w:t>Urządzenie do laseroterapii wysokoenergetycznej</w:t>
            </w:r>
          </w:p>
        </w:tc>
        <w:tc>
          <w:tcPr>
            <w:tcW w:w="579" w:type="dxa"/>
          </w:tcPr>
          <w:p w:rsidR="00C33A09" w:rsidRPr="0031715A" w:rsidRDefault="00C33A09" w:rsidP="0031715A">
            <w:pPr>
              <w:spacing w:after="0" w:line="240" w:lineRule="auto"/>
            </w:pPr>
            <w:r>
              <w:t>Szt.</w:t>
            </w:r>
          </w:p>
        </w:tc>
        <w:tc>
          <w:tcPr>
            <w:tcW w:w="618" w:type="dxa"/>
          </w:tcPr>
          <w:p w:rsidR="00C33A09" w:rsidRPr="0031715A" w:rsidRDefault="008A4A76" w:rsidP="0031715A">
            <w:pPr>
              <w:spacing w:after="0" w:line="240" w:lineRule="auto"/>
            </w:pPr>
            <w:r>
              <w:t>1</w:t>
            </w:r>
          </w:p>
        </w:tc>
        <w:tc>
          <w:tcPr>
            <w:tcW w:w="787" w:type="dxa"/>
          </w:tcPr>
          <w:p w:rsidR="00C33A09" w:rsidRPr="0031715A" w:rsidRDefault="00C33A09" w:rsidP="0031715A">
            <w:pPr>
              <w:spacing w:after="0" w:line="240" w:lineRule="auto"/>
            </w:pPr>
          </w:p>
        </w:tc>
        <w:tc>
          <w:tcPr>
            <w:tcW w:w="1134" w:type="dxa"/>
          </w:tcPr>
          <w:p w:rsidR="00C33A09" w:rsidRPr="0031715A" w:rsidRDefault="00C33A09" w:rsidP="0031715A">
            <w:pPr>
              <w:spacing w:after="0" w:line="240" w:lineRule="auto"/>
            </w:pPr>
          </w:p>
        </w:tc>
        <w:tc>
          <w:tcPr>
            <w:tcW w:w="2725" w:type="dxa"/>
          </w:tcPr>
          <w:p w:rsidR="00C33A09" w:rsidRPr="0031715A" w:rsidRDefault="00C33A09" w:rsidP="0031715A">
            <w:pPr>
              <w:spacing w:after="0" w:line="240" w:lineRule="auto"/>
            </w:pPr>
          </w:p>
        </w:tc>
      </w:tr>
    </w:tbl>
    <w:p w:rsidR="002E560E" w:rsidRDefault="002E560E">
      <w:pPr>
        <w:rPr>
          <w:rFonts w:cs="Calibri"/>
        </w:rPr>
      </w:pPr>
    </w:p>
    <w:p w:rsidR="00C33A09" w:rsidRPr="00AE5A97" w:rsidRDefault="00C33A09">
      <w:pPr>
        <w:rPr>
          <w:rFonts w:cs="Calibri"/>
        </w:rPr>
      </w:pPr>
      <w:r w:rsidRPr="00AE5A97">
        <w:rPr>
          <w:rFonts w:cs="Calibri"/>
        </w:rPr>
        <w:t>Minimalne wymagania techniczno</w:t>
      </w:r>
      <w:r w:rsidR="00DD30AC">
        <w:rPr>
          <w:rFonts w:cs="Calibri"/>
        </w:rPr>
        <w:t>-</w:t>
      </w:r>
      <w:r w:rsidRPr="00AE5A97">
        <w:rPr>
          <w:rFonts w:cs="Calibri"/>
        </w:rPr>
        <w:t xml:space="preserve"> użytkowe:</w:t>
      </w:r>
    </w:p>
    <w:p w:rsidR="008A4A76" w:rsidRDefault="008A4A76" w:rsidP="00962712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Urządzenie do laseroterapii wysokoenergetycznej</w:t>
      </w:r>
    </w:p>
    <w:p w:rsidR="008A4A76" w:rsidRPr="008A4A76" w:rsidRDefault="008A4A76" w:rsidP="00962712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S</w:t>
      </w:r>
      <w:r w:rsidRPr="008A4A76">
        <w:rPr>
          <w:rFonts w:ascii="Calibri" w:hAnsi="Calibri" w:cs="Calibri"/>
          <w:sz w:val="22"/>
          <w:szCs w:val="22"/>
          <w:u w:color="000000"/>
        </w:rPr>
        <w:t>kaner generujący zsynchronizowane ze sobą fale w tej samej jednostce czasu:</w:t>
      </w:r>
    </w:p>
    <w:p w:rsidR="008A4A76" w:rsidRPr="008A4A76" w:rsidRDefault="008A4A76" w:rsidP="00962712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 w:rsidRPr="008A4A76">
        <w:rPr>
          <w:rFonts w:ascii="Calibri" w:hAnsi="Calibri" w:cs="Calibri"/>
          <w:sz w:val="22"/>
          <w:szCs w:val="22"/>
          <w:u w:color="000000"/>
        </w:rPr>
        <w:t xml:space="preserve">ciągłą o długości 808 </w:t>
      </w:r>
      <w:proofErr w:type="spellStart"/>
      <w:r w:rsidRPr="008A4A76">
        <w:rPr>
          <w:rFonts w:ascii="Calibri" w:hAnsi="Calibri" w:cs="Calibri"/>
          <w:sz w:val="22"/>
          <w:szCs w:val="22"/>
          <w:u w:color="000000"/>
        </w:rPr>
        <w:t>nm</w:t>
      </w:r>
      <w:proofErr w:type="spellEnd"/>
      <w:r>
        <w:rPr>
          <w:rFonts w:ascii="Calibri" w:hAnsi="Calibri" w:cs="Calibri"/>
          <w:sz w:val="22"/>
          <w:szCs w:val="22"/>
          <w:u w:color="000000"/>
        </w:rPr>
        <w:t xml:space="preserve">, </w:t>
      </w:r>
      <w:r w:rsidRPr="008A4A76">
        <w:rPr>
          <w:rFonts w:ascii="Calibri" w:hAnsi="Calibri" w:cs="Calibri"/>
          <w:sz w:val="22"/>
          <w:szCs w:val="22"/>
          <w:u w:color="000000"/>
        </w:rPr>
        <w:t xml:space="preserve">impulsową o długości 905 </w:t>
      </w:r>
      <w:proofErr w:type="spellStart"/>
      <w:r w:rsidRPr="008A4A76">
        <w:rPr>
          <w:rFonts w:ascii="Calibri" w:hAnsi="Calibri" w:cs="Calibri"/>
          <w:sz w:val="22"/>
          <w:szCs w:val="22"/>
          <w:u w:color="000000"/>
        </w:rPr>
        <w:t>nm</w:t>
      </w:r>
      <w:proofErr w:type="spellEnd"/>
    </w:p>
    <w:p w:rsidR="008A4A76" w:rsidRPr="008A4A76" w:rsidRDefault="008A4A76" w:rsidP="00962712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 w:rsidRPr="008A4A76">
        <w:rPr>
          <w:rFonts w:ascii="Calibri" w:hAnsi="Calibri" w:cs="Calibri"/>
          <w:sz w:val="22"/>
          <w:szCs w:val="22"/>
          <w:u w:color="000000"/>
        </w:rPr>
        <w:t>Moc maksymalna skanera 3 x 75 W,</w:t>
      </w:r>
    </w:p>
    <w:p w:rsidR="008A4A76" w:rsidRDefault="008A4A76" w:rsidP="00962712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 w:rsidRPr="008A4A76">
        <w:rPr>
          <w:rFonts w:ascii="Calibri" w:hAnsi="Calibri" w:cs="Calibri"/>
          <w:sz w:val="22"/>
          <w:szCs w:val="22"/>
          <w:u w:color="000000"/>
        </w:rPr>
        <w:t xml:space="preserve">Wiązki o powierzchni 18- 22cm2 </w:t>
      </w:r>
    </w:p>
    <w:p w:rsidR="008A4A76" w:rsidRPr="008A4A76" w:rsidRDefault="008A4A76" w:rsidP="00962712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 w:rsidRPr="008A4A76">
        <w:rPr>
          <w:rFonts w:ascii="Calibri" w:hAnsi="Calibri" w:cs="Calibri"/>
          <w:sz w:val="22"/>
          <w:szCs w:val="22"/>
          <w:u w:color="000000"/>
        </w:rPr>
        <w:t xml:space="preserve">Maksymalny obszar zabiegowy do 900 cm² </w:t>
      </w:r>
    </w:p>
    <w:p w:rsidR="008A4A76" w:rsidRPr="008A4A76" w:rsidRDefault="008A4A76" w:rsidP="00962712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 w:rsidRPr="008A4A76">
        <w:rPr>
          <w:rFonts w:ascii="Calibri" w:hAnsi="Calibri" w:cs="Calibri"/>
          <w:sz w:val="22"/>
          <w:szCs w:val="22"/>
          <w:u w:color="000000"/>
        </w:rPr>
        <w:t>Zrobotyzowana głowica poruszająca się w 5</w:t>
      </w:r>
      <w:r>
        <w:rPr>
          <w:rFonts w:ascii="Calibri" w:hAnsi="Calibri" w:cs="Calibri"/>
          <w:sz w:val="22"/>
          <w:szCs w:val="22"/>
          <w:u w:color="000000"/>
        </w:rPr>
        <w:t xml:space="preserve">różnych </w:t>
      </w:r>
      <w:r w:rsidRPr="008A4A76">
        <w:rPr>
          <w:rFonts w:ascii="Calibri" w:hAnsi="Calibri" w:cs="Calibri"/>
          <w:sz w:val="22"/>
          <w:szCs w:val="22"/>
          <w:u w:color="000000"/>
        </w:rPr>
        <w:t xml:space="preserve"> kierunkach,</w:t>
      </w:r>
    </w:p>
    <w:p w:rsidR="008A4A76" w:rsidRPr="008A4A76" w:rsidRDefault="008A4A76" w:rsidP="00962712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 w:rsidRPr="008A4A76">
        <w:rPr>
          <w:rFonts w:ascii="Calibri" w:hAnsi="Calibri" w:cs="Calibri"/>
          <w:sz w:val="22"/>
          <w:szCs w:val="22"/>
          <w:u w:color="000000"/>
        </w:rPr>
        <w:t>Elektromechanicznie regulowany kąt nachylenia ramienia i wysokości kolumny,</w:t>
      </w:r>
    </w:p>
    <w:p w:rsidR="008A4A76" w:rsidRPr="008A4A76" w:rsidRDefault="008A4A76" w:rsidP="00962712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 w:rsidRPr="008A4A76">
        <w:rPr>
          <w:rFonts w:ascii="Calibri" w:hAnsi="Calibri" w:cs="Calibri"/>
          <w:sz w:val="22"/>
          <w:szCs w:val="22"/>
          <w:u w:color="000000"/>
        </w:rPr>
        <w:t>Dwa w pełni niezależne kanały,</w:t>
      </w:r>
    </w:p>
    <w:p w:rsidR="008A4A76" w:rsidRPr="008A4A76" w:rsidRDefault="008A4A76" w:rsidP="00962712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50-</w:t>
      </w:r>
      <w:r w:rsidRPr="008A4A76">
        <w:rPr>
          <w:rFonts w:ascii="Calibri" w:hAnsi="Calibri" w:cs="Calibri"/>
          <w:sz w:val="22"/>
          <w:szCs w:val="22"/>
          <w:u w:color="000000"/>
        </w:rPr>
        <w:t>60 programów wolnych dla obu kanałów,</w:t>
      </w:r>
    </w:p>
    <w:p w:rsidR="008A4A76" w:rsidRPr="008A4A76" w:rsidRDefault="008A4A76" w:rsidP="00962712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 w:rsidRPr="008A4A76">
        <w:rPr>
          <w:rFonts w:ascii="Calibri" w:hAnsi="Calibri" w:cs="Calibri"/>
          <w:sz w:val="22"/>
          <w:szCs w:val="22"/>
          <w:u w:color="000000"/>
        </w:rPr>
        <w:t xml:space="preserve">Automatyczna kalkulacja wyemitowanej energii w zależności od parametrów:moc, czas, częstotliwość, wielkość obszaru zabiegowego, budowa anatomiczna pacjenta, fototyp skóry, </w:t>
      </w:r>
    </w:p>
    <w:p w:rsidR="008A4A76" w:rsidRPr="008A4A76" w:rsidRDefault="008A4A76" w:rsidP="00962712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 w:rsidRPr="008A4A76">
        <w:rPr>
          <w:rFonts w:ascii="Calibri" w:hAnsi="Calibri" w:cs="Calibri"/>
          <w:sz w:val="22"/>
          <w:szCs w:val="22"/>
          <w:u w:color="000000"/>
        </w:rPr>
        <w:t>Sonda ręczna o maksymalnej mocy 75W,</w:t>
      </w:r>
    </w:p>
    <w:p w:rsidR="008A4A76" w:rsidRPr="008A4A76" w:rsidRDefault="008A4A76" w:rsidP="00962712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 w:rsidRPr="008A4A76">
        <w:rPr>
          <w:rFonts w:ascii="Calibri" w:hAnsi="Calibri" w:cs="Calibri"/>
          <w:sz w:val="22"/>
          <w:szCs w:val="22"/>
          <w:u w:color="000000"/>
        </w:rPr>
        <w:t>Zakres częstotliwość lasera od 1 do 2 kHz</w:t>
      </w:r>
    </w:p>
    <w:p w:rsidR="008A4A76" w:rsidRPr="008A4A76" w:rsidRDefault="008A4A76" w:rsidP="00962712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 w:rsidRPr="008A4A76">
        <w:rPr>
          <w:rFonts w:ascii="Calibri" w:hAnsi="Calibri" w:cs="Calibri"/>
          <w:sz w:val="22"/>
          <w:szCs w:val="22"/>
          <w:u w:color="000000"/>
        </w:rPr>
        <w:t>Laser na podstawie jezdnej,</w:t>
      </w:r>
    </w:p>
    <w:p w:rsidR="008A4A76" w:rsidRPr="008A4A76" w:rsidRDefault="008A4A76" w:rsidP="00962712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 w:rsidRPr="008A4A76">
        <w:rPr>
          <w:rFonts w:ascii="Calibri" w:hAnsi="Calibri" w:cs="Calibri"/>
          <w:sz w:val="22"/>
          <w:szCs w:val="22"/>
          <w:u w:color="000000"/>
        </w:rPr>
        <w:t>Przycisk bezpieczeństwa,</w:t>
      </w:r>
    </w:p>
    <w:p w:rsidR="008A4A76" w:rsidRPr="008A4A76" w:rsidRDefault="008A4A76" w:rsidP="00962712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Urządzenie zabezpieczone przez hasło</w:t>
      </w:r>
      <w:r w:rsidRPr="008A4A76">
        <w:rPr>
          <w:rFonts w:ascii="Calibri" w:hAnsi="Calibri" w:cs="Calibri"/>
          <w:sz w:val="22"/>
          <w:szCs w:val="22"/>
          <w:u w:color="000000"/>
        </w:rPr>
        <w:t>,</w:t>
      </w:r>
    </w:p>
    <w:p w:rsidR="008A4A76" w:rsidRDefault="008A4A76" w:rsidP="00962712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 w:rsidRPr="008A4A76">
        <w:rPr>
          <w:rFonts w:ascii="Calibri" w:hAnsi="Calibri" w:cs="Calibri"/>
          <w:sz w:val="22"/>
          <w:szCs w:val="22"/>
          <w:u w:color="000000"/>
        </w:rPr>
        <w:t>Wymiary i waga: 10</w:t>
      </w:r>
      <w:r>
        <w:rPr>
          <w:rFonts w:ascii="Calibri" w:hAnsi="Calibri" w:cs="Calibri"/>
          <w:sz w:val="22"/>
          <w:szCs w:val="22"/>
          <w:u w:color="000000"/>
        </w:rPr>
        <w:t>0-10</w:t>
      </w:r>
      <w:r w:rsidRPr="008A4A76">
        <w:rPr>
          <w:rFonts w:ascii="Calibri" w:hAnsi="Calibri" w:cs="Calibri"/>
          <w:sz w:val="22"/>
          <w:szCs w:val="22"/>
          <w:u w:color="000000"/>
        </w:rPr>
        <w:t xml:space="preserve">6 x </w:t>
      </w:r>
      <w:r>
        <w:rPr>
          <w:rFonts w:ascii="Calibri" w:hAnsi="Calibri" w:cs="Calibri"/>
          <w:sz w:val="22"/>
          <w:szCs w:val="22"/>
          <w:u w:color="000000"/>
        </w:rPr>
        <w:t>40-45</w:t>
      </w:r>
      <w:r w:rsidRPr="008A4A76">
        <w:rPr>
          <w:rFonts w:ascii="Calibri" w:hAnsi="Calibri" w:cs="Calibri"/>
          <w:sz w:val="22"/>
          <w:szCs w:val="22"/>
          <w:u w:color="000000"/>
        </w:rPr>
        <w:t xml:space="preserve"> x </w:t>
      </w:r>
      <w:r>
        <w:rPr>
          <w:rFonts w:ascii="Calibri" w:hAnsi="Calibri" w:cs="Calibri"/>
          <w:sz w:val="22"/>
          <w:szCs w:val="22"/>
          <w:u w:color="000000"/>
        </w:rPr>
        <w:t>150-160</w:t>
      </w:r>
      <w:r w:rsidRPr="008A4A76">
        <w:rPr>
          <w:rFonts w:ascii="Calibri" w:hAnsi="Calibri" w:cs="Calibri"/>
          <w:sz w:val="22"/>
          <w:szCs w:val="22"/>
          <w:u w:color="000000"/>
        </w:rPr>
        <w:t>cm;</w:t>
      </w:r>
    </w:p>
    <w:p w:rsidR="008A4A76" w:rsidRDefault="008A4A76" w:rsidP="00962712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Masa urządzenia do 49kg</w:t>
      </w:r>
    </w:p>
    <w:p w:rsidR="00730327" w:rsidRPr="00366E1A" w:rsidRDefault="008A4A76" w:rsidP="00962712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W</w:t>
      </w:r>
      <w:r w:rsidR="00730327" w:rsidRPr="00366E1A">
        <w:rPr>
          <w:rFonts w:ascii="Calibri" w:hAnsi="Calibri" w:cs="Calibri"/>
          <w:sz w:val="22"/>
          <w:szCs w:val="22"/>
          <w:u w:color="000000"/>
        </w:rPr>
        <w:t>yrób medyczny</w:t>
      </w:r>
    </w:p>
    <w:p w:rsidR="00730327" w:rsidRPr="00366E1A" w:rsidRDefault="002E1111" w:rsidP="00962712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G</w:t>
      </w:r>
      <w:r w:rsidR="00730327" w:rsidRPr="00366E1A">
        <w:rPr>
          <w:rFonts w:ascii="Calibri" w:hAnsi="Calibri" w:cs="Calibri"/>
          <w:sz w:val="22"/>
          <w:szCs w:val="22"/>
          <w:u w:color="000000"/>
        </w:rPr>
        <w:t>warancja 24 miesiące</w:t>
      </w:r>
    </w:p>
    <w:p w:rsidR="00730327" w:rsidRPr="00366E1A" w:rsidRDefault="002E1111" w:rsidP="00962712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S</w:t>
      </w:r>
      <w:r w:rsidR="00730327" w:rsidRPr="00366E1A">
        <w:rPr>
          <w:rFonts w:ascii="Calibri" w:hAnsi="Calibri" w:cs="Calibri"/>
          <w:sz w:val="22"/>
          <w:szCs w:val="22"/>
          <w:u w:color="000000"/>
        </w:rPr>
        <w:t>zkolenie z obsługi urządzenia po stronie dostawcy</w:t>
      </w:r>
    </w:p>
    <w:p w:rsidR="00730327" w:rsidRPr="002E1111" w:rsidRDefault="002E1111" w:rsidP="00962712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P</w:t>
      </w:r>
      <w:r w:rsidR="00730327" w:rsidRPr="00366E1A">
        <w:rPr>
          <w:rFonts w:ascii="Calibri" w:hAnsi="Calibri" w:cs="Calibri"/>
          <w:sz w:val="22"/>
          <w:szCs w:val="22"/>
          <w:u w:color="000000"/>
        </w:rPr>
        <w:t>rzeglądy techniczne urządzenia w trakcie trwania gwarancji- po stronie dostawcy</w:t>
      </w:r>
    </w:p>
    <w:p w:rsidR="002E1111" w:rsidRPr="00366E1A" w:rsidRDefault="002E1111" w:rsidP="00962712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 xml:space="preserve">Urządzenie odporne na </w:t>
      </w:r>
      <w:r w:rsidR="008A4A76">
        <w:rPr>
          <w:rFonts w:ascii="Calibri" w:hAnsi="Calibri" w:cs="Calibri"/>
          <w:sz w:val="22"/>
          <w:szCs w:val="22"/>
          <w:u w:color="000000"/>
        </w:rPr>
        <w:t>działanie powszechnie dostępnych na rynku środków do dezynfekcji</w:t>
      </w:r>
    </w:p>
    <w:p w:rsidR="00206EBF" w:rsidRDefault="00206EBF" w:rsidP="00F14214">
      <w:pPr>
        <w:pStyle w:val="Standard"/>
        <w:spacing w:after="0"/>
      </w:pPr>
    </w:p>
    <w:p w:rsidR="00C33A09" w:rsidRDefault="00C33A09" w:rsidP="00F14214">
      <w:pPr>
        <w:pStyle w:val="Standard"/>
        <w:spacing w:after="0"/>
      </w:pPr>
      <w:r>
        <w:t>Oświadczenie Wykonawcy:</w:t>
      </w:r>
    </w:p>
    <w:p w:rsidR="00C33A09" w:rsidRDefault="00C33A09" w:rsidP="008847DF">
      <w:pPr>
        <w:outlineLvl w:val="0"/>
        <w:rPr>
          <w:b/>
        </w:rPr>
      </w:pPr>
      <w:r w:rsidRPr="00A460C5">
        <w:rPr>
          <w:b/>
        </w:rPr>
        <w:t>Urządzenie spełnia / nie spełnia</w:t>
      </w:r>
      <w:r>
        <w:rPr>
          <w:b/>
        </w:rPr>
        <w:t>*</w:t>
      </w:r>
      <w:r w:rsidRPr="00A460C5">
        <w:rPr>
          <w:b/>
        </w:rPr>
        <w:t xml:space="preserve">  wy</w:t>
      </w:r>
      <w:r>
        <w:rPr>
          <w:b/>
        </w:rPr>
        <w:t>magań/</w:t>
      </w:r>
      <w:proofErr w:type="spellStart"/>
      <w:r>
        <w:rPr>
          <w:b/>
        </w:rPr>
        <w:t>n</w:t>
      </w:r>
      <w:r w:rsidRPr="00A460C5">
        <w:rPr>
          <w:b/>
        </w:rPr>
        <w:t>ia</w:t>
      </w:r>
      <w:proofErr w:type="spellEnd"/>
      <w:r w:rsidRPr="00A460C5">
        <w:rPr>
          <w:b/>
        </w:rPr>
        <w:t xml:space="preserve"> zamawiającego. ( jeśli są inne należy je opisać)</w:t>
      </w:r>
    </w:p>
    <w:p w:rsidR="00C33A09" w:rsidRDefault="00C33A09" w:rsidP="009A0A20">
      <w:pPr>
        <w:pStyle w:val="Akapitzlist"/>
        <w:numPr>
          <w:ilvl w:val="0"/>
          <w:numId w:val="1"/>
        </w:numPr>
        <w:rPr>
          <w:b/>
        </w:rPr>
      </w:pPr>
      <w:r w:rsidRPr="009A0A20">
        <w:rPr>
          <w:b/>
        </w:rPr>
        <w:t>niepotrzebne skreślić</w:t>
      </w:r>
    </w:p>
    <w:p w:rsidR="00C33A09" w:rsidRDefault="00C33A09" w:rsidP="00AE7DE7">
      <w:pPr>
        <w:ind w:left="4956"/>
        <w:rPr>
          <w:b/>
        </w:rPr>
      </w:pPr>
      <w:r>
        <w:rPr>
          <w:b/>
        </w:rPr>
        <w:t>………………………………………………………</w:t>
      </w:r>
    </w:p>
    <w:p w:rsidR="00C33A09" w:rsidRPr="009A0A20" w:rsidRDefault="00C33A09" w:rsidP="009A0A20">
      <w:pPr>
        <w:ind w:left="5664"/>
        <w:rPr>
          <w:b/>
        </w:rPr>
      </w:pPr>
      <w:r>
        <w:rPr>
          <w:b/>
        </w:rPr>
        <w:t>podpis osoby uprawnionej</w:t>
      </w:r>
    </w:p>
    <w:sectPr w:rsidR="00C33A09" w:rsidRPr="009A0A20" w:rsidSect="00AE7DE7">
      <w:pgSz w:w="11906" w:h="16838"/>
      <w:pgMar w:top="360" w:right="1417" w:bottom="53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D5D60"/>
    <w:multiLevelType w:val="hybridMultilevel"/>
    <w:tmpl w:val="F2984DB8"/>
    <w:lvl w:ilvl="0" w:tplc="A746A6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34C1D"/>
    <w:multiLevelType w:val="hybridMultilevel"/>
    <w:tmpl w:val="963CE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2C6407"/>
    <w:multiLevelType w:val="hybridMultilevel"/>
    <w:tmpl w:val="38603222"/>
    <w:lvl w:ilvl="0" w:tplc="3EEC45A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60C5"/>
    <w:rsid w:val="0004177E"/>
    <w:rsid w:val="000677F4"/>
    <w:rsid w:val="0009542C"/>
    <w:rsid w:val="00174506"/>
    <w:rsid w:val="00206EBF"/>
    <w:rsid w:val="002562DC"/>
    <w:rsid w:val="002716BA"/>
    <w:rsid w:val="00292764"/>
    <w:rsid w:val="002D7FA3"/>
    <w:rsid w:val="002E1111"/>
    <w:rsid w:val="002E560E"/>
    <w:rsid w:val="002F22FC"/>
    <w:rsid w:val="00303343"/>
    <w:rsid w:val="00304A11"/>
    <w:rsid w:val="00312131"/>
    <w:rsid w:val="00314952"/>
    <w:rsid w:val="0031715A"/>
    <w:rsid w:val="00366E1A"/>
    <w:rsid w:val="00375EE2"/>
    <w:rsid w:val="00464543"/>
    <w:rsid w:val="004D268F"/>
    <w:rsid w:val="004E064F"/>
    <w:rsid w:val="004E1363"/>
    <w:rsid w:val="004F5FE7"/>
    <w:rsid w:val="005164AC"/>
    <w:rsid w:val="005357C2"/>
    <w:rsid w:val="005A6C2F"/>
    <w:rsid w:val="0066556F"/>
    <w:rsid w:val="0069207D"/>
    <w:rsid w:val="006B47A2"/>
    <w:rsid w:val="006D5F9F"/>
    <w:rsid w:val="00730327"/>
    <w:rsid w:val="007515CB"/>
    <w:rsid w:val="00786643"/>
    <w:rsid w:val="0079379E"/>
    <w:rsid w:val="00801D71"/>
    <w:rsid w:val="00883601"/>
    <w:rsid w:val="008847DF"/>
    <w:rsid w:val="008A4A76"/>
    <w:rsid w:val="00916B95"/>
    <w:rsid w:val="00917FB6"/>
    <w:rsid w:val="009378D0"/>
    <w:rsid w:val="00962712"/>
    <w:rsid w:val="00985739"/>
    <w:rsid w:val="009A0A20"/>
    <w:rsid w:val="009E5BA3"/>
    <w:rsid w:val="009F1414"/>
    <w:rsid w:val="00A21CCF"/>
    <w:rsid w:val="00A444A5"/>
    <w:rsid w:val="00A460C5"/>
    <w:rsid w:val="00AB6A54"/>
    <w:rsid w:val="00AC1B6C"/>
    <w:rsid w:val="00AE5A97"/>
    <w:rsid w:val="00AE7DE7"/>
    <w:rsid w:val="00B01478"/>
    <w:rsid w:val="00B40EDA"/>
    <w:rsid w:val="00B41503"/>
    <w:rsid w:val="00BC2F7E"/>
    <w:rsid w:val="00C00CE6"/>
    <w:rsid w:val="00C259D1"/>
    <w:rsid w:val="00C33A09"/>
    <w:rsid w:val="00C56179"/>
    <w:rsid w:val="00CF11C2"/>
    <w:rsid w:val="00CF25F2"/>
    <w:rsid w:val="00D76E53"/>
    <w:rsid w:val="00DC0554"/>
    <w:rsid w:val="00DD1743"/>
    <w:rsid w:val="00DD30AC"/>
    <w:rsid w:val="00E377D0"/>
    <w:rsid w:val="00E7134C"/>
    <w:rsid w:val="00E750E6"/>
    <w:rsid w:val="00EA5504"/>
    <w:rsid w:val="00F14214"/>
    <w:rsid w:val="00F34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C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6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9A0A20"/>
    <w:pPr>
      <w:ind w:left="720"/>
      <w:contextualSpacing/>
    </w:pPr>
  </w:style>
  <w:style w:type="paragraph" w:styleId="Plandokumentu">
    <w:name w:val="Document Map"/>
    <w:basedOn w:val="Normalny"/>
    <w:link w:val="PlandokumentuZnak"/>
    <w:uiPriority w:val="99"/>
    <w:semiHidden/>
    <w:rsid w:val="008847D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uiPriority w:val="99"/>
    <w:semiHidden/>
    <w:locked/>
    <w:rsid w:val="00464543"/>
    <w:rPr>
      <w:rFonts w:ascii="Times New Roman" w:hAnsi="Times New Roman" w:cs="Times New Roman"/>
      <w:sz w:val="2"/>
      <w:lang w:eastAsia="en-US"/>
    </w:rPr>
  </w:style>
  <w:style w:type="paragraph" w:customStyle="1" w:styleId="Standard">
    <w:name w:val="Standard"/>
    <w:rsid w:val="00F14214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Domylne">
    <w:name w:val="Domyślne"/>
    <w:rsid w:val="00730327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2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234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22WSzU-R</dc:creator>
  <cp:keywords/>
  <dc:description/>
  <cp:lastModifiedBy>Dorota Zdunowska</cp:lastModifiedBy>
  <cp:revision>5</cp:revision>
  <dcterms:created xsi:type="dcterms:W3CDTF">2021-10-13T05:54:00Z</dcterms:created>
  <dcterms:modified xsi:type="dcterms:W3CDTF">2021-10-15T22:07:00Z</dcterms:modified>
</cp:coreProperties>
</file>