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13" w:rsidRDefault="00AB3E13" w:rsidP="00AB3E13">
      <w:pPr>
        <w:ind w:left="284"/>
        <w:rPr>
          <w:rFonts w:ascii="Arial Narrow" w:hAnsi="Arial Narrow" w:cs="Arial"/>
          <w:b/>
        </w:rPr>
      </w:pPr>
      <w:proofErr w:type="spellStart"/>
      <w:r>
        <w:rPr>
          <w:rFonts w:ascii="Arial Narrow" w:hAnsi="Arial Narrow" w:cs="Arial"/>
          <w:b/>
        </w:rPr>
        <w:t>Nr</w:t>
      </w:r>
      <w:proofErr w:type="spellEnd"/>
      <w:r>
        <w:rPr>
          <w:rFonts w:ascii="Arial Narrow" w:hAnsi="Arial Narrow" w:cs="Arial"/>
          <w:b/>
        </w:rPr>
        <w:t xml:space="preserve">. </w:t>
      </w:r>
      <w:proofErr w:type="spellStart"/>
      <w:r>
        <w:rPr>
          <w:rFonts w:ascii="Arial Narrow" w:hAnsi="Arial Narrow" w:cs="Arial"/>
          <w:b/>
        </w:rPr>
        <w:t>spr</w:t>
      </w:r>
      <w:proofErr w:type="spellEnd"/>
      <w:r>
        <w:rPr>
          <w:rFonts w:ascii="Arial Narrow" w:hAnsi="Arial Narrow" w:cs="Arial"/>
          <w:b/>
        </w:rPr>
        <w:t xml:space="preserve">. </w:t>
      </w:r>
      <w:r w:rsidR="005150E9">
        <w:rPr>
          <w:rFonts w:ascii="Arial Narrow" w:hAnsi="Arial Narrow" w:cs="Arial"/>
          <w:b/>
        </w:rPr>
        <w:t>23</w:t>
      </w:r>
      <w:r>
        <w:rPr>
          <w:rFonts w:ascii="Arial Narrow" w:hAnsi="Arial Narrow" w:cs="Arial"/>
          <w:b/>
        </w:rPr>
        <w:t xml:space="preserve">/2021                                                                                                </w:t>
      </w:r>
      <w:r w:rsidR="005150E9">
        <w:rPr>
          <w:rFonts w:ascii="Arial Narrow" w:hAnsi="Arial Narrow" w:cs="Arial"/>
          <w:b/>
        </w:rPr>
        <w:t xml:space="preserve">               Załącznik nr 2/22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260"/>
        <w:gridCol w:w="567"/>
        <w:gridCol w:w="709"/>
        <w:gridCol w:w="850"/>
        <w:gridCol w:w="1276"/>
        <w:gridCol w:w="2016"/>
      </w:tblGrid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AB3E13">
              <w:rPr>
                <w:rFonts w:ascii="Arial Narrow" w:hAnsi="Arial Narrow"/>
              </w:rPr>
              <w:t>Lp</w:t>
            </w:r>
            <w:proofErr w:type="spellEnd"/>
          </w:p>
        </w:tc>
        <w:tc>
          <w:tcPr>
            <w:tcW w:w="326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AB3E13">
              <w:rPr>
                <w:rFonts w:ascii="Arial Narrow" w:hAnsi="Arial Narrow"/>
              </w:rPr>
              <w:t>Jm</w:t>
            </w:r>
            <w:proofErr w:type="spellEnd"/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Ilość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netto</w:t>
            </w: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brutto</w:t>
            </w: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Producent</w:t>
            </w:r>
          </w:p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</w:tcPr>
          <w:p w:rsidR="00E560C0" w:rsidRPr="00AB3E13" w:rsidRDefault="002E018E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 xml:space="preserve">Urządzenie do przemieszczania </w:t>
            </w:r>
            <w:r w:rsidR="00AB3E13">
              <w:rPr>
                <w:rFonts w:ascii="Arial Narrow" w:hAnsi="Arial Narrow"/>
              </w:rPr>
              <w:t xml:space="preserve">pacjentów </w:t>
            </w:r>
            <w:r w:rsidRPr="00AB3E13">
              <w:rPr>
                <w:rFonts w:ascii="Arial Narrow" w:hAnsi="Arial Narrow"/>
              </w:rPr>
              <w:t>osób niepełnosprawnych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proofErr w:type="spellStart"/>
            <w:r w:rsidRPr="00AB3E13">
              <w:rPr>
                <w:rFonts w:ascii="Arial Narrow" w:hAnsi="Arial Narrow"/>
              </w:rPr>
              <w:t>Kpl</w:t>
            </w:r>
            <w:proofErr w:type="spellEnd"/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E560C0" w:rsidRPr="00AB3E13" w:rsidRDefault="00E560C0" w:rsidP="00AB3E13">
      <w:pPr>
        <w:jc w:val="both"/>
        <w:rPr>
          <w:rFonts w:ascii="Arial Narrow" w:hAnsi="Arial Narrow"/>
          <w:sz w:val="10"/>
          <w:szCs w:val="10"/>
        </w:rPr>
      </w:pPr>
    </w:p>
    <w:p w:rsidR="00E560C0" w:rsidRPr="00AB3E13" w:rsidRDefault="00E560C0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Minimalne wymagania techniczno</w:t>
      </w:r>
      <w:r w:rsidR="00430893"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  <w:b/>
        </w:rPr>
        <w:t>użytkowe:</w:t>
      </w:r>
    </w:p>
    <w:p w:rsidR="002E018E" w:rsidRPr="00AB3E13" w:rsidRDefault="002E018E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- urządzenie podzielone na część główną- podnośnik </w:t>
      </w:r>
      <w:r w:rsidR="003F3E21" w:rsidRPr="00AB3E13">
        <w:rPr>
          <w:rFonts w:ascii="Arial Narrow" w:hAnsi="Arial Narrow"/>
          <w:b/>
        </w:rPr>
        <w:t>( 2 szt</w:t>
      </w:r>
      <w:r w:rsidR="00574235" w:rsidRPr="00AB3E13">
        <w:rPr>
          <w:rFonts w:ascii="Arial Narrow" w:hAnsi="Arial Narrow"/>
          <w:b/>
        </w:rPr>
        <w:t>.</w:t>
      </w:r>
      <w:r w:rsidR="003F3E21" w:rsidRPr="00AB3E13">
        <w:rPr>
          <w:rFonts w:ascii="Arial Narrow" w:hAnsi="Arial Narrow"/>
          <w:b/>
        </w:rPr>
        <w:t xml:space="preserve">) </w:t>
      </w:r>
      <w:r w:rsidRPr="00AB3E13">
        <w:rPr>
          <w:rFonts w:ascii="Arial Narrow" w:hAnsi="Arial Narrow"/>
          <w:b/>
        </w:rPr>
        <w:t>oraz elementy montażu podnośnika</w:t>
      </w:r>
      <w:r w:rsidR="00416865" w:rsidRPr="00AB3E13">
        <w:rPr>
          <w:rFonts w:ascii="Arial Narrow" w:hAnsi="Arial Narrow"/>
          <w:b/>
        </w:rPr>
        <w:t xml:space="preserve"> wg potrzeb zamawiającego</w:t>
      </w:r>
    </w:p>
    <w:p w:rsidR="002E018E" w:rsidRPr="00AB3E13" w:rsidRDefault="00430893" w:rsidP="00873D34">
      <w:pPr>
        <w:spacing w:after="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 xml:space="preserve">A: </w:t>
      </w:r>
      <w:r w:rsidR="002E018E" w:rsidRPr="00AB3E13">
        <w:rPr>
          <w:rFonts w:ascii="Arial Narrow" w:hAnsi="Arial Narrow"/>
          <w:b/>
        </w:rPr>
        <w:t>Podnośnik:</w:t>
      </w:r>
    </w:p>
    <w:p w:rsidR="00430893" w:rsidRPr="00AB3E13" w:rsidRDefault="002E018E" w:rsidP="00873D34">
      <w:pPr>
        <w:spacing w:after="0"/>
        <w:rPr>
          <w:rFonts w:ascii="Arial Narrow" w:hAnsi="Arial Narrow"/>
        </w:rPr>
      </w:pPr>
      <w:r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</w:rPr>
        <w:t>regulacja długości ramienia,</w:t>
      </w:r>
      <w:r w:rsidRPr="00AB3E13">
        <w:rPr>
          <w:rFonts w:ascii="Arial Narrow" w:hAnsi="Arial Narrow"/>
        </w:rPr>
        <w:br/>
        <w:t>- różne możliwości montażowe w zależności od warunków architektonicznych pomieszczenia,</w:t>
      </w:r>
      <w:r w:rsidRPr="00AB3E13">
        <w:rPr>
          <w:rFonts w:ascii="Arial Narrow" w:hAnsi="Arial Narrow"/>
        </w:rPr>
        <w:br/>
        <w:t xml:space="preserve">- udźwig do 140 kg </w:t>
      </w:r>
    </w:p>
    <w:p w:rsidR="00430893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2E018E" w:rsidRPr="00AB3E13">
        <w:rPr>
          <w:rFonts w:ascii="Arial Narrow" w:hAnsi="Arial Narrow"/>
        </w:rPr>
        <w:t xml:space="preserve">obrót </w:t>
      </w:r>
      <w:r w:rsidRPr="00AB3E13">
        <w:rPr>
          <w:rFonts w:ascii="Arial Narrow" w:hAnsi="Arial Narrow"/>
        </w:rPr>
        <w:t xml:space="preserve">ramienia do </w:t>
      </w:r>
      <w:r w:rsidR="002E018E" w:rsidRPr="00AB3E13">
        <w:rPr>
          <w:rFonts w:ascii="Arial Narrow" w:hAnsi="Arial Narrow"/>
        </w:rPr>
        <w:t>180 stopni,</w:t>
      </w:r>
      <w:r w:rsidR="002E018E" w:rsidRPr="00AB3E13">
        <w:rPr>
          <w:rFonts w:ascii="Arial Narrow" w:hAnsi="Arial Narrow"/>
        </w:rPr>
        <w:br/>
        <w:t>- możliwość przenoszenia podnośnika między podstawami zamontowanymi w różnych pomieszczeniach,</w:t>
      </w:r>
      <w:r w:rsidR="002E018E" w:rsidRPr="00AB3E13">
        <w:rPr>
          <w:rFonts w:ascii="Arial Narrow" w:hAnsi="Arial Narrow"/>
        </w:rPr>
        <w:br/>
        <w:t>- zasilany sieciowo lub akumulatorowo</w:t>
      </w:r>
    </w:p>
    <w:p w:rsidR="002E018E" w:rsidRPr="00AB3E13" w:rsidRDefault="00430893" w:rsidP="00AB3E13">
      <w:pPr>
        <w:spacing w:after="120"/>
        <w:rPr>
          <w:rFonts w:ascii="Arial Narrow" w:hAnsi="Arial Narrow"/>
        </w:rPr>
      </w:pPr>
      <w:r w:rsidRPr="00AB3E13">
        <w:rPr>
          <w:rFonts w:ascii="Arial Narrow" w:hAnsi="Arial Narrow"/>
        </w:rPr>
        <w:t>- akumulator do wykorzystywania ramienia w miejscach bez dostępu do prądu</w:t>
      </w:r>
      <w:r w:rsidR="002E018E" w:rsidRPr="00AB3E13">
        <w:rPr>
          <w:rFonts w:ascii="Arial Narrow" w:hAnsi="Arial Narrow"/>
        </w:rPr>
        <w:br/>
        <w:t xml:space="preserve">- </w:t>
      </w:r>
      <w:r w:rsidRPr="00AB3E13">
        <w:rPr>
          <w:rFonts w:ascii="Arial Narrow" w:hAnsi="Arial Narrow"/>
        </w:rPr>
        <w:t xml:space="preserve">ramie wyposażone w </w:t>
      </w:r>
      <w:r w:rsidR="002E018E" w:rsidRPr="00AB3E13">
        <w:rPr>
          <w:rFonts w:ascii="Arial Narrow" w:hAnsi="Arial Narrow"/>
        </w:rPr>
        <w:t xml:space="preserve"> specjalne zabezpieczenie przed wysunięciem z podstawy</w:t>
      </w:r>
      <w:r w:rsidR="00416865" w:rsidRPr="00AB3E13">
        <w:rPr>
          <w:rFonts w:ascii="Arial Narrow" w:hAnsi="Arial Narrow"/>
        </w:rPr>
        <w:t xml:space="preserve"> ( po jednym na każde ramię)</w:t>
      </w:r>
    </w:p>
    <w:p w:rsidR="00873D34" w:rsidRPr="005150E9" w:rsidRDefault="002E018E" w:rsidP="00873D34">
      <w:pPr>
        <w:spacing w:after="120"/>
        <w:jc w:val="both"/>
        <w:rPr>
          <w:rFonts w:ascii="Arial Narrow" w:eastAsia="Times New Roman" w:hAnsi="Arial Narrow"/>
          <w:lang w:eastAsia="pl-PL"/>
        </w:rPr>
      </w:pPr>
      <w:r w:rsidRPr="00AB3E13">
        <w:rPr>
          <w:rFonts w:ascii="Arial Narrow" w:hAnsi="Arial Narrow"/>
        </w:rPr>
        <w:t xml:space="preserve">- </w:t>
      </w:r>
      <w:r w:rsidR="003F3E21" w:rsidRPr="00AB3E13">
        <w:rPr>
          <w:rFonts w:ascii="Arial Narrow" w:hAnsi="Arial Narrow"/>
        </w:rPr>
        <w:t>ramie wyposażone w system: czteropunktowego orczyka</w:t>
      </w:r>
      <w:r w:rsidR="00574235" w:rsidRPr="00AB3E13">
        <w:rPr>
          <w:rFonts w:ascii="Arial Narrow" w:hAnsi="Arial Narrow"/>
        </w:rPr>
        <w:t xml:space="preserve"> ( po 2 elementy na każde ramie</w:t>
      </w:r>
      <w:r w:rsidR="00574235" w:rsidRPr="005150E9">
        <w:rPr>
          <w:rFonts w:ascii="Arial Narrow" w:hAnsi="Arial Narrow"/>
        </w:rPr>
        <w:t>)</w:t>
      </w:r>
      <w:r w:rsidR="003F3E21" w:rsidRPr="005150E9">
        <w:rPr>
          <w:rFonts w:ascii="Arial Narrow" w:hAnsi="Arial Narrow"/>
        </w:rPr>
        <w:t xml:space="preserve">, </w:t>
      </w:r>
      <w:r w:rsidR="00873D34" w:rsidRPr="005150E9">
        <w:rPr>
          <w:rFonts w:ascii="Arial Narrow" w:eastAsia="Times New Roman" w:hAnsi="Arial Narrow"/>
          <w:lang w:eastAsia="pl-PL"/>
        </w:rPr>
        <w:t>kamizelki basenowe ( 2 sztuki na każde ramie w rozmiarze M i L), z czego 2 kamizelki w pełnej zabudowie materiałowej, a 2 kamizelki z wolną pupą)</w:t>
      </w:r>
    </w:p>
    <w:p w:rsidR="002E018E" w:rsidRPr="00AB3E13" w:rsidRDefault="00430893" w:rsidP="00AB3E13">
      <w:pPr>
        <w:spacing w:after="120"/>
        <w:jc w:val="both"/>
        <w:rPr>
          <w:rFonts w:ascii="Arial Narrow" w:hAnsi="Arial Narrow"/>
          <w:b/>
          <w:bCs/>
        </w:rPr>
      </w:pPr>
      <w:r w:rsidRPr="00AB3E13">
        <w:rPr>
          <w:rFonts w:ascii="Arial Narrow" w:hAnsi="Arial Narrow"/>
          <w:b/>
          <w:bCs/>
        </w:rPr>
        <w:t>B: elementy do montażu podnośnika</w:t>
      </w:r>
    </w:p>
    <w:p w:rsidR="00A0686D" w:rsidRPr="005150E9" w:rsidRDefault="00A0686D" w:rsidP="00AB3E13">
      <w:pPr>
        <w:spacing w:after="120"/>
        <w:jc w:val="both"/>
        <w:rPr>
          <w:rFonts w:ascii="Arial Narrow" w:hAnsi="Arial Narrow"/>
        </w:rPr>
      </w:pPr>
      <w:r w:rsidRPr="005150E9">
        <w:rPr>
          <w:rFonts w:ascii="Arial Narrow" w:hAnsi="Arial Narrow"/>
        </w:rPr>
        <w:t xml:space="preserve">- </w:t>
      </w:r>
      <w:r w:rsidR="00873D34" w:rsidRPr="005150E9">
        <w:rPr>
          <w:rFonts w:ascii="Arial Narrow" w:hAnsi="Arial Narrow"/>
        </w:rPr>
        <w:t>5</w:t>
      </w:r>
      <w:r w:rsidR="00416865" w:rsidRPr="005150E9">
        <w:rPr>
          <w:rFonts w:ascii="Arial Narrow" w:hAnsi="Arial Narrow"/>
        </w:rPr>
        <w:t xml:space="preserve"> elementów umożliwiających montaż ramienia do ściany różnych pomieszczeniach</w:t>
      </w:r>
    </w:p>
    <w:p w:rsidR="00873D34" w:rsidRPr="005150E9" w:rsidRDefault="00416865" w:rsidP="00873D34">
      <w:pPr>
        <w:spacing w:after="0" w:line="240" w:lineRule="auto"/>
        <w:ind w:left="142" w:hanging="142"/>
        <w:rPr>
          <w:rFonts w:ascii="Arial Narrow" w:eastAsia="Times New Roman" w:hAnsi="Arial Narrow"/>
          <w:lang w:eastAsia="pl-PL"/>
        </w:rPr>
      </w:pPr>
      <w:r w:rsidRPr="005150E9">
        <w:rPr>
          <w:rFonts w:ascii="Arial Narrow" w:hAnsi="Arial Narrow"/>
        </w:rPr>
        <w:t>-</w:t>
      </w:r>
      <w:r w:rsidR="00873D34" w:rsidRPr="005150E9">
        <w:rPr>
          <w:rFonts w:ascii="Arial Narrow" w:eastAsia="Times New Roman" w:hAnsi="Arial Narrow"/>
          <w:lang w:eastAsia="pl-PL"/>
        </w:rPr>
        <w:t xml:space="preserve">elementy umożliwiające montaż urządzenia do podłogi z czego: 1 element w wysokości 50-60cm, 2 elementy w wysokości 75- 90 cm </w:t>
      </w:r>
    </w:p>
    <w:p w:rsidR="002E018E" w:rsidRPr="00AB3E13" w:rsidRDefault="002E018E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 xml:space="preserve">- </w:t>
      </w:r>
      <w:r w:rsidR="00AB3E13">
        <w:rPr>
          <w:rFonts w:ascii="Arial Narrow" w:hAnsi="Arial Narrow"/>
        </w:rPr>
        <w:t xml:space="preserve">zalecana </w:t>
      </w:r>
      <w:r w:rsidRPr="00AB3E13">
        <w:rPr>
          <w:rFonts w:ascii="Arial Narrow" w:hAnsi="Arial Narrow"/>
        </w:rPr>
        <w:t>wizja lokalna w miejscu zamawiającego w celu określenia miejsc i rodzaju montażu urządzeń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montaż urządzeń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gwarancja 24 miesiące</w:t>
      </w:r>
    </w:p>
    <w:p w:rsidR="00416865" w:rsidRPr="00AB3E13" w:rsidRDefault="00416865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urządzenie medyczne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szkolenie personelu po stronie dostawcy</w:t>
      </w:r>
    </w:p>
    <w:p w:rsidR="00A0686D" w:rsidRPr="00AB3E13" w:rsidRDefault="00A0686D" w:rsidP="00AB3E13">
      <w:pPr>
        <w:spacing w:after="60"/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dostępność części serwisowych w tym akumulatorów 5 lat po dostarczeniu urządzeń</w:t>
      </w:r>
    </w:p>
    <w:p w:rsidR="00416865" w:rsidRDefault="00416865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- przegląd urządzeń w okresie gwarancji- po stronie dostawcy</w:t>
      </w:r>
    </w:p>
    <w:p w:rsidR="00E560C0" w:rsidRPr="00AB3E13" w:rsidRDefault="00E560C0" w:rsidP="00AB3E13">
      <w:pPr>
        <w:jc w:val="both"/>
        <w:rPr>
          <w:rFonts w:ascii="Arial Narrow" w:hAnsi="Arial Narrow"/>
        </w:rPr>
      </w:pPr>
      <w:r w:rsidRPr="00AB3E13">
        <w:rPr>
          <w:rFonts w:ascii="Arial Narrow" w:hAnsi="Arial Narrow"/>
        </w:rPr>
        <w:t>Oświadczenie Wykonawcy:</w:t>
      </w:r>
    </w:p>
    <w:p w:rsidR="00E560C0" w:rsidRPr="00AB3E13" w:rsidRDefault="00E560C0" w:rsidP="00AB3E13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</w:t>
      </w:r>
      <w:proofErr w:type="spellStart"/>
      <w:r w:rsidRPr="00AB3E13">
        <w:rPr>
          <w:rFonts w:ascii="Arial Narrow" w:hAnsi="Arial Narrow"/>
          <w:b/>
        </w:rPr>
        <w:t>nia</w:t>
      </w:r>
      <w:proofErr w:type="spellEnd"/>
      <w:r w:rsidRPr="00AB3E13">
        <w:rPr>
          <w:rFonts w:ascii="Arial Narrow" w:hAnsi="Arial Narrow"/>
          <w:b/>
        </w:rPr>
        <w:t xml:space="preserve"> zamawiającego. ( jeśli są inne należy je opisać)</w:t>
      </w:r>
    </w:p>
    <w:p w:rsidR="00E560C0" w:rsidRPr="00AB3E13" w:rsidRDefault="00E560C0" w:rsidP="00AB3E1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873D34" w:rsidRPr="00AB3E13" w:rsidRDefault="00E560C0" w:rsidP="00873D34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sectPr w:rsidR="00873D34" w:rsidRPr="00AB3E13" w:rsidSect="00AB3E13">
      <w:footerReference w:type="default" r:id="rId7"/>
      <w:pgSz w:w="11906" w:h="16838"/>
      <w:pgMar w:top="51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212" w:rsidRDefault="00445212" w:rsidP="00AB3E13">
      <w:pPr>
        <w:spacing w:after="0" w:line="240" w:lineRule="auto"/>
      </w:pPr>
      <w:r>
        <w:separator/>
      </w:r>
    </w:p>
  </w:endnote>
  <w:endnote w:type="continuationSeparator" w:id="1">
    <w:p w:rsidR="00445212" w:rsidRDefault="00445212" w:rsidP="00AB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46537842"/>
      <w:docPartObj>
        <w:docPartGallery w:val="Page Numbers (Bottom of Page)"/>
        <w:docPartUnique/>
      </w:docPartObj>
    </w:sdtPr>
    <w:sdtContent>
      <w:p w:rsidR="00AB3E13" w:rsidRDefault="00A103ED">
        <w:pPr>
          <w:pStyle w:val="Stopka"/>
          <w:jc w:val="right"/>
        </w:pPr>
        <w:r>
          <w:fldChar w:fldCharType="begin"/>
        </w:r>
        <w:r w:rsidR="00711A87">
          <w:instrText xml:space="preserve"> PAGE   \* MERGEFORMAT </w:instrText>
        </w:r>
        <w:r>
          <w:fldChar w:fldCharType="separate"/>
        </w:r>
        <w:r w:rsidR="008F7F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3E13" w:rsidRDefault="00AB3E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212" w:rsidRDefault="00445212" w:rsidP="00AB3E13">
      <w:pPr>
        <w:spacing w:after="0" w:line="240" w:lineRule="auto"/>
      </w:pPr>
      <w:r>
        <w:separator/>
      </w:r>
    </w:p>
  </w:footnote>
  <w:footnote w:type="continuationSeparator" w:id="1">
    <w:p w:rsidR="00445212" w:rsidRDefault="00445212" w:rsidP="00AB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05443B"/>
    <w:rsid w:val="00140E16"/>
    <w:rsid w:val="001A5CB9"/>
    <w:rsid w:val="002D7FA3"/>
    <w:rsid w:val="002E018E"/>
    <w:rsid w:val="002F6845"/>
    <w:rsid w:val="0030014D"/>
    <w:rsid w:val="0031715A"/>
    <w:rsid w:val="003F3E21"/>
    <w:rsid w:val="00416865"/>
    <w:rsid w:val="00430893"/>
    <w:rsid w:val="00445212"/>
    <w:rsid w:val="004C2E54"/>
    <w:rsid w:val="004E7AF3"/>
    <w:rsid w:val="004F0C9B"/>
    <w:rsid w:val="005150E9"/>
    <w:rsid w:val="00574235"/>
    <w:rsid w:val="005942FF"/>
    <w:rsid w:val="0066556F"/>
    <w:rsid w:val="00711A87"/>
    <w:rsid w:val="00857789"/>
    <w:rsid w:val="00873D34"/>
    <w:rsid w:val="008F7FFD"/>
    <w:rsid w:val="009A0A20"/>
    <w:rsid w:val="009E5BA3"/>
    <w:rsid w:val="00A0686D"/>
    <w:rsid w:val="00A103ED"/>
    <w:rsid w:val="00A21CCF"/>
    <w:rsid w:val="00A460C5"/>
    <w:rsid w:val="00AB3E13"/>
    <w:rsid w:val="00AC01F4"/>
    <w:rsid w:val="00AF6638"/>
    <w:rsid w:val="00B604E6"/>
    <w:rsid w:val="00BC2E45"/>
    <w:rsid w:val="00C03184"/>
    <w:rsid w:val="00C34461"/>
    <w:rsid w:val="00CB7C14"/>
    <w:rsid w:val="00D9715A"/>
    <w:rsid w:val="00DB1438"/>
    <w:rsid w:val="00E560C0"/>
    <w:rsid w:val="00E75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1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Dorota Zdunowska</cp:lastModifiedBy>
  <cp:revision>4</cp:revision>
  <cp:lastPrinted>2012-02-22T09:33:00Z</cp:lastPrinted>
  <dcterms:created xsi:type="dcterms:W3CDTF">2021-10-15T20:57:00Z</dcterms:created>
  <dcterms:modified xsi:type="dcterms:W3CDTF">2021-10-15T22:16:00Z</dcterms:modified>
</cp:coreProperties>
</file>